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646B" w:rsidRDefault="00000000">
      <w:pPr>
        <w:spacing w:after="120"/>
        <w:jc w:val="center"/>
        <w:rPr>
          <w:i/>
        </w:rPr>
      </w:pPr>
      <w:bookmarkStart w:id="0" w:name="_Hlk200021536"/>
      <w:r>
        <w:rPr>
          <w:i/>
        </w:rPr>
        <w:t>Obwieszczenie Burmistrza Frampola o rozpoczęciu konsultacji społecznych dotyczących projektu uchwały Rady Miejskiej we Frampolu w sprawie wyznaczenia obszaru zdegradowanego oraz obszaru rewitalizacji w Gminie Frampol</w:t>
      </w:r>
    </w:p>
    <w:p w14:paraId="00000002" w14:textId="77777777" w:rsidR="0064646B" w:rsidRDefault="0064646B">
      <w:pPr>
        <w:spacing w:after="120"/>
        <w:jc w:val="center"/>
      </w:pPr>
    </w:p>
    <w:p w14:paraId="00000003" w14:textId="77777777" w:rsidR="0064646B" w:rsidRDefault="00000000">
      <w:pPr>
        <w:shd w:val="clear" w:color="auto" w:fill="FFFFFF"/>
        <w:spacing w:after="120"/>
        <w:jc w:val="center"/>
        <w:rPr>
          <w:b/>
        </w:rPr>
      </w:pPr>
      <w:r>
        <w:rPr>
          <w:b/>
        </w:rPr>
        <w:t>OBWIESZCZENIE BURMISTRZA FRAMPOLA</w:t>
      </w:r>
    </w:p>
    <w:p w14:paraId="00000004" w14:textId="77777777" w:rsidR="0064646B" w:rsidRDefault="0064646B">
      <w:pPr>
        <w:shd w:val="clear" w:color="auto" w:fill="FFFFFF"/>
        <w:spacing w:after="120"/>
        <w:jc w:val="center"/>
        <w:rPr>
          <w:b/>
        </w:rPr>
      </w:pPr>
    </w:p>
    <w:p w14:paraId="00000005" w14:textId="77777777" w:rsidR="0064646B" w:rsidRDefault="00000000">
      <w:pPr>
        <w:shd w:val="clear" w:color="auto" w:fill="FFFFFF"/>
        <w:spacing w:after="120"/>
        <w:jc w:val="center"/>
        <w:rPr>
          <w:b/>
        </w:rPr>
      </w:pPr>
      <w:r>
        <w:rPr>
          <w:b/>
        </w:rPr>
        <w:t>Burmistrz Frampola,</w:t>
      </w:r>
    </w:p>
    <w:p w14:paraId="00000006" w14:textId="77777777" w:rsidR="0064646B" w:rsidRDefault="00000000">
      <w:pPr>
        <w:shd w:val="clear" w:color="auto" w:fill="FFFFFF"/>
        <w:spacing w:after="120"/>
        <w:jc w:val="center"/>
        <w:rPr>
          <w:b/>
        </w:rPr>
      </w:pPr>
      <w:r>
        <w:rPr>
          <w:b/>
        </w:rPr>
        <w:t>na podstawie art. 6 ust. 1 i ust. 2 oraz art. 11 ust. 3 ustawy z dnia 9 października 2015 r. o rewitalizacji</w:t>
      </w:r>
    </w:p>
    <w:p w14:paraId="00000007" w14:textId="41C8AF41" w:rsidR="0064646B" w:rsidRDefault="00000000">
      <w:pPr>
        <w:shd w:val="clear" w:color="auto" w:fill="FFFFFF"/>
        <w:spacing w:after="120"/>
        <w:jc w:val="center"/>
        <w:rPr>
          <w:b/>
        </w:rPr>
      </w:pPr>
      <w:r>
        <w:rPr>
          <w:b/>
        </w:rPr>
        <w:t>(tj. Dz. U. z 2024 r. poz. 278.)</w:t>
      </w:r>
      <w:r>
        <w:rPr>
          <w:b/>
        </w:rPr>
        <w:br/>
        <w:t>powiadamia o rozpoczęciu konsultacj</w:t>
      </w:r>
      <w:r w:rsidR="00862926">
        <w:rPr>
          <w:b/>
        </w:rPr>
        <w:t>i</w:t>
      </w:r>
      <w:r>
        <w:rPr>
          <w:b/>
        </w:rPr>
        <w:t xml:space="preserve"> społecznych</w:t>
      </w:r>
    </w:p>
    <w:p w14:paraId="00000008" w14:textId="77777777" w:rsidR="0064646B" w:rsidRDefault="00000000">
      <w:pPr>
        <w:shd w:val="clear" w:color="auto" w:fill="FFFFFF"/>
        <w:spacing w:after="120"/>
        <w:jc w:val="center"/>
        <w:rPr>
          <w:b/>
        </w:rPr>
      </w:pPr>
      <w:r>
        <w:rPr>
          <w:b/>
        </w:rPr>
        <w:t>projektu uchwały Rady Miejskiej we Frampolu</w:t>
      </w:r>
    </w:p>
    <w:p w14:paraId="00000009" w14:textId="77777777" w:rsidR="0064646B" w:rsidRDefault="00000000">
      <w:pPr>
        <w:shd w:val="clear" w:color="auto" w:fill="FFFFFF"/>
        <w:spacing w:after="120"/>
        <w:jc w:val="center"/>
        <w:rPr>
          <w:b/>
        </w:rPr>
      </w:pPr>
      <w:r>
        <w:rPr>
          <w:b/>
        </w:rPr>
        <w:t>w sprawie wyznaczenia obszaru zdegradowanego i obszaru rewitalizacji Gminy Frampol</w:t>
      </w:r>
    </w:p>
    <w:p w14:paraId="0000000A" w14:textId="77777777" w:rsidR="0064646B" w:rsidRDefault="0064646B">
      <w:pPr>
        <w:shd w:val="clear" w:color="auto" w:fill="FFFFFF"/>
        <w:spacing w:after="120"/>
        <w:jc w:val="center"/>
        <w:rPr>
          <w:sz w:val="21"/>
          <w:szCs w:val="21"/>
        </w:rPr>
      </w:pPr>
    </w:p>
    <w:p w14:paraId="0000000B" w14:textId="77777777" w:rsidR="0064646B" w:rsidRDefault="0064646B">
      <w:pPr>
        <w:shd w:val="clear" w:color="auto" w:fill="FFFFFF"/>
        <w:spacing w:after="120"/>
        <w:jc w:val="center"/>
        <w:rPr>
          <w:sz w:val="21"/>
          <w:szCs w:val="21"/>
        </w:rPr>
      </w:pPr>
    </w:p>
    <w:p w14:paraId="0000000C" w14:textId="77777777" w:rsidR="0064646B" w:rsidRDefault="00000000">
      <w:pPr>
        <w:spacing w:after="120"/>
      </w:pPr>
      <w:r>
        <w:t>Przedmiotem konsultacji społecznych jest projekt uchwały Rady Miejskiej we Frampolu w sprawie wyznaczenia obszaru zdegradowanego i obszaru rewitalizacji Gminy Frampol.</w:t>
      </w:r>
    </w:p>
    <w:p w14:paraId="0000000D" w14:textId="77777777" w:rsidR="0064646B" w:rsidRDefault="00000000">
      <w:pPr>
        <w:spacing w:after="120"/>
      </w:pPr>
      <w:r>
        <w:t>Konsultacje społeczne mają na celu zapewnienie udziału interesariuszy w przygotowaniu dokumentów dotyczących procesu rewitalizacji, wymianę wiedzy i informacji oraz poznanie opinii w sprawie propozycji wyznaczenia obszaru zdegradowanego i obszaru rewitalizacji w Gminie Frampol.</w:t>
      </w:r>
    </w:p>
    <w:p w14:paraId="0000000E" w14:textId="77777777" w:rsidR="0064646B" w:rsidRDefault="0064646B">
      <w:pPr>
        <w:spacing w:after="120"/>
      </w:pPr>
    </w:p>
    <w:p w14:paraId="0000000F" w14:textId="1829FBE6" w:rsidR="0064646B" w:rsidRDefault="00000000">
      <w:pPr>
        <w:spacing w:after="120"/>
      </w:pPr>
      <w:r>
        <w:t xml:space="preserve">Konsultacje społeczne będą prowadzone w </w:t>
      </w:r>
      <w:r w:rsidRPr="005123C1">
        <w:t>okresie od</w:t>
      </w:r>
      <w:r w:rsidR="005123C1" w:rsidRPr="005123C1">
        <w:t xml:space="preserve"> </w:t>
      </w:r>
      <w:r w:rsidR="004A1490">
        <w:t>10</w:t>
      </w:r>
      <w:r w:rsidR="005123C1" w:rsidRPr="005123C1">
        <w:t>.06.2025</w:t>
      </w:r>
      <w:r w:rsidRPr="005123C1">
        <w:t xml:space="preserve"> r. do</w:t>
      </w:r>
      <w:r w:rsidR="005123C1" w:rsidRPr="005123C1">
        <w:t xml:space="preserve"> </w:t>
      </w:r>
      <w:r w:rsidR="004A1490">
        <w:t>15</w:t>
      </w:r>
      <w:r w:rsidR="005123C1" w:rsidRPr="005123C1">
        <w:t>.07.2025</w:t>
      </w:r>
      <w:r w:rsidR="004A1490">
        <w:t> </w:t>
      </w:r>
      <w:r w:rsidR="005123C1" w:rsidRPr="005123C1">
        <w:t xml:space="preserve"> </w:t>
      </w:r>
      <w:r w:rsidRPr="005123C1">
        <w:t>r.</w:t>
      </w:r>
      <w:r>
        <w:t> w następujących formach:</w:t>
      </w:r>
    </w:p>
    <w:p w14:paraId="00000010" w14:textId="77777777" w:rsidR="006464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000000"/>
        </w:rPr>
      </w:pPr>
      <w:r>
        <w:rPr>
          <w:b/>
          <w:color w:val="000000"/>
        </w:rPr>
        <w:t>Zbieranie uwag w postaci elektronicznej za pomocą:</w:t>
      </w:r>
    </w:p>
    <w:p w14:paraId="00000011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FF0000"/>
        </w:rPr>
      </w:pPr>
      <w:bookmarkStart w:id="1" w:name="_heading=h.1a8g3yop1dka" w:colFirst="0" w:colLast="0"/>
      <w:bookmarkEnd w:id="1"/>
      <w:r>
        <w:rPr>
          <w:color w:val="000000"/>
        </w:rPr>
        <w:t>formularz (tzw. e-formularz) dostępnego na stronie </w:t>
      </w:r>
      <w:r>
        <w:rPr>
          <w:b/>
          <w:color w:val="000000"/>
        </w:rPr>
        <w:t>www.frampol.pl</w:t>
      </w:r>
      <w:r>
        <w:rPr>
          <w:color w:val="000000"/>
        </w:rPr>
        <w:t xml:space="preserve">, </w:t>
      </w:r>
      <w:r>
        <w:rPr>
          <w:b/>
          <w:color w:val="000000"/>
        </w:rPr>
        <w:t>www.umframpol.bip.lubelskie.pl</w:t>
      </w:r>
      <w:r>
        <w:rPr>
          <w:color w:val="000000"/>
        </w:rPr>
        <w:t xml:space="preserve"> oraz pod adresem: </w:t>
      </w:r>
      <w:r>
        <w:rPr>
          <w:b/>
          <w:color w:val="000000"/>
        </w:rPr>
        <w:t>https://forms.gle/fE4DAMjoTaWX9Uhg8</w:t>
      </w:r>
    </w:p>
    <w:p w14:paraId="00000012" w14:textId="479455EF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color w:val="000000"/>
        </w:rPr>
      </w:pPr>
      <w:r>
        <w:rPr>
          <w:color w:val="000000"/>
        </w:rPr>
        <w:t>poczty elektronicznej </w:t>
      </w:r>
      <w:r w:rsidR="005123C1">
        <w:rPr>
          <w:color w:val="000000"/>
        </w:rPr>
        <w:t>eknapik</w:t>
      </w:r>
      <w:r>
        <w:rPr>
          <w:color w:val="000000"/>
        </w:rPr>
        <w:t>@frampol.pl</w:t>
      </w:r>
    </w:p>
    <w:p w14:paraId="00000013" w14:textId="77777777" w:rsidR="006464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000000"/>
        </w:rPr>
      </w:pPr>
      <w:r>
        <w:rPr>
          <w:b/>
          <w:color w:val="000000"/>
        </w:rPr>
        <w:t>Zbieranie uwag w postaci papierowej za pomocą:</w:t>
      </w:r>
    </w:p>
    <w:p w14:paraId="00000014" w14:textId="77777777" w:rsidR="0064646B" w:rsidRDefault="0064646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color w:val="000000"/>
        </w:rPr>
      </w:pPr>
      <w:hyperlink r:id="rId6">
        <w:r>
          <w:rPr>
            <w:color w:val="000000"/>
          </w:rPr>
          <w:t>Formularza</w:t>
        </w:r>
      </w:hyperlink>
      <w:r>
        <w:rPr>
          <w:color w:val="000000"/>
        </w:rPr>
        <w:t> zamieszczonego do pobrania ze strony </w:t>
      </w:r>
      <w:r>
        <w:rPr>
          <w:b/>
          <w:color w:val="000000"/>
        </w:rPr>
        <w:t>www.frampol.pl</w:t>
      </w:r>
    </w:p>
    <w:p w14:paraId="00000015" w14:textId="3EB866B3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color w:val="000000"/>
        </w:rPr>
      </w:pPr>
      <w:r>
        <w:rPr>
          <w:color w:val="000000"/>
        </w:rPr>
        <w:t>Ponadto, formularze w formie papierowej udostępniono w Urzędzie Miejskim we Frampolu - ul. Radzięcka 8, 23-440 Frampol</w:t>
      </w:r>
      <w:r w:rsidR="005123C1">
        <w:rPr>
          <w:color w:val="000000"/>
        </w:rPr>
        <w:t xml:space="preserve"> (Sala Obsługi)</w:t>
      </w:r>
    </w:p>
    <w:p w14:paraId="00000016" w14:textId="77777777" w:rsidR="0064646B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jc w:val="left"/>
        <w:rPr>
          <w:color w:val="000000"/>
        </w:rPr>
      </w:pPr>
      <w:r>
        <w:rPr>
          <w:color w:val="000000"/>
        </w:rPr>
        <w:lastRenderedPageBreak/>
        <w:t>Wypełnione formularze w postaci papierowej należy złożyć drogą korespondencyjną na adres: Urząd Miejski we Frampolu - ul. Radzięcka 8, 23-440 Frampol lub osobiście na adres: Urząd Miejski we Frampolu - ul. Radzięcka 8, 23-440 Frampol w godzinach 8.00-14.00.</w:t>
      </w:r>
    </w:p>
    <w:p w14:paraId="00000017" w14:textId="220AB772" w:rsidR="0064646B" w:rsidRPr="005123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color w:val="444444"/>
          <w:sz w:val="21"/>
          <w:szCs w:val="21"/>
        </w:rPr>
      </w:pPr>
      <w:r>
        <w:rPr>
          <w:b/>
          <w:color w:val="000000"/>
        </w:rPr>
        <w:t>Zbieranie uwag ustnych </w:t>
      </w:r>
      <w:r>
        <w:rPr>
          <w:color w:val="000000"/>
        </w:rPr>
        <w:t>przekazanych z wykorzystaniem dedykowanego numeru telefonu. Uwagi ustne można zgłosić pod numerem telefonu</w:t>
      </w:r>
      <w:r w:rsidR="005123C1">
        <w:rPr>
          <w:color w:val="000000"/>
        </w:rPr>
        <w:t xml:space="preserve"> 84 677 59 </w:t>
      </w:r>
      <w:r w:rsidR="005123C1" w:rsidRPr="005123C1">
        <w:rPr>
          <w:color w:val="000000"/>
        </w:rPr>
        <w:t>26</w:t>
      </w:r>
      <w:r w:rsidRPr="005123C1">
        <w:rPr>
          <w:color w:val="000000"/>
        </w:rPr>
        <w:t xml:space="preserve"> od 09:00 do 12:00 w poniedziałki oraz od 13:00 do 15:30 w środy i</w:t>
      </w:r>
      <w:r w:rsidR="00862926">
        <w:rPr>
          <w:color w:val="000000"/>
        </w:rPr>
        <w:t> </w:t>
      </w:r>
      <w:r w:rsidRPr="005123C1">
        <w:rPr>
          <w:color w:val="000000"/>
        </w:rPr>
        <w:t xml:space="preserve"> czwartki.</w:t>
      </w:r>
    </w:p>
    <w:p w14:paraId="00000018" w14:textId="77777777" w:rsidR="0064646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000000"/>
        </w:rPr>
      </w:pPr>
      <w:r>
        <w:rPr>
          <w:b/>
          <w:color w:val="000000"/>
        </w:rPr>
        <w:t>Otwarte spotkanie konsultacyjne dla mieszkańców ze szczególnym uwzględnieniem partnerów społeczno-gospodarczych:</w:t>
      </w:r>
    </w:p>
    <w:p w14:paraId="00000019" w14:textId="490D8DB8" w:rsidR="0064646B" w:rsidRPr="005123C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color w:val="000000"/>
        </w:rPr>
      </w:pPr>
      <w:r>
        <w:rPr>
          <w:color w:val="000000"/>
        </w:rPr>
        <w:t xml:space="preserve">zaplanowane w </w:t>
      </w:r>
      <w:r w:rsidRPr="004A1490">
        <w:rPr>
          <w:color w:val="000000"/>
        </w:rPr>
        <w:t>dniu </w:t>
      </w:r>
      <w:r w:rsidR="004A1490" w:rsidRPr="004A1490">
        <w:rPr>
          <w:color w:val="000000"/>
        </w:rPr>
        <w:t>03 lipca 2025</w:t>
      </w:r>
      <w:r w:rsidRPr="004A1490">
        <w:rPr>
          <w:color w:val="000000"/>
        </w:rPr>
        <w:t xml:space="preserve"> r. o godz. </w:t>
      </w:r>
      <w:r w:rsidR="004A1490">
        <w:rPr>
          <w:color w:val="000000"/>
        </w:rPr>
        <w:t>12.00</w:t>
      </w:r>
      <w:r w:rsidRPr="005123C1">
        <w:rPr>
          <w:color w:val="000000"/>
        </w:rPr>
        <w:t xml:space="preserve"> pod adresem: budynek </w:t>
      </w:r>
      <w:r w:rsidR="005123C1" w:rsidRPr="005123C1">
        <w:rPr>
          <w:color w:val="000000"/>
        </w:rPr>
        <w:t>Centrum Integracji Społecznej</w:t>
      </w:r>
      <w:r w:rsidRPr="005123C1">
        <w:rPr>
          <w:color w:val="000000"/>
        </w:rPr>
        <w:t xml:space="preserve"> - ul. </w:t>
      </w:r>
      <w:r w:rsidR="005123C1" w:rsidRPr="005123C1">
        <w:rPr>
          <w:color w:val="000000"/>
        </w:rPr>
        <w:t>Zamojska 13</w:t>
      </w:r>
      <w:r w:rsidRPr="005123C1">
        <w:rPr>
          <w:color w:val="000000"/>
        </w:rPr>
        <w:t>, 23-440 Frampol</w:t>
      </w:r>
    </w:p>
    <w:p w14:paraId="0000001A" w14:textId="77777777" w:rsidR="0064646B" w:rsidRPr="005123C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000000"/>
        </w:rPr>
      </w:pPr>
      <w:r w:rsidRPr="005123C1">
        <w:rPr>
          <w:b/>
          <w:color w:val="000000"/>
        </w:rPr>
        <w:t>Ankieta konsultacyjna:</w:t>
      </w:r>
    </w:p>
    <w:p w14:paraId="0000001B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left"/>
        <w:rPr>
          <w:b/>
          <w:color w:val="000000"/>
        </w:rPr>
      </w:pPr>
      <w:r>
        <w:rPr>
          <w:color w:val="000000"/>
        </w:rPr>
        <w:t xml:space="preserve">dostępna w wersji elektronicznej na stronie </w:t>
      </w:r>
      <w:r>
        <w:rPr>
          <w:b/>
          <w:color w:val="000000"/>
        </w:rPr>
        <w:t>www.frampol.pl</w:t>
      </w:r>
      <w:r>
        <w:rPr>
          <w:b/>
          <w:color w:val="0000FF"/>
          <w:u w:val="single"/>
        </w:rPr>
        <w:t xml:space="preserve">, </w:t>
      </w:r>
      <w:r>
        <w:rPr>
          <w:b/>
          <w:color w:val="000000"/>
        </w:rPr>
        <w:t xml:space="preserve"> www.umframpol.bip.lubelskie.pl</w:t>
      </w:r>
      <w:r>
        <w:rPr>
          <w:color w:val="000000"/>
        </w:rPr>
        <w:t xml:space="preserve"> lub pod adresem: </w:t>
      </w:r>
      <w:r>
        <w:rPr>
          <w:b/>
          <w:color w:val="000000"/>
        </w:rPr>
        <w:t>https://forms.gle/83gWEp5JgoMf7WWg8</w:t>
      </w:r>
    </w:p>
    <w:p w14:paraId="0000001C" w14:textId="77777777" w:rsidR="0064646B" w:rsidRDefault="0064646B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left"/>
        <w:rPr>
          <w:color w:val="000000"/>
        </w:rPr>
      </w:pPr>
    </w:p>
    <w:p w14:paraId="0000001D" w14:textId="77777777" w:rsidR="0064646B" w:rsidRDefault="00000000">
      <w:pPr>
        <w:spacing w:after="120"/>
      </w:pPr>
      <w:r>
        <w:t>Interesariusze chcący uczestniczyć w formach konsultacji, jakimi są: zbieranie uwag w postaci papierowej i elektronicznej, proszeni są o skorzystanie z przygotowanego formularza.</w:t>
      </w:r>
    </w:p>
    <w:p w14:paraId="0000001E" w14:textId="77777777" w:rsidR="0064646B" w:rsidRDefault="00000000">
      <w:pPr>
        <w:spacing w:after="120"/>
      </w:pPr>
      <w:r>
        <w:rPr>
          <w:b/>
        </w:rPr>
        <w:t>Korespondencja przesłana przed rozpoczęciem i po zakończeniu konsultacji społecznych nie będzie brana pod uwagę jako zajęcie stanowiska w przedmiocie konsultacji.</w:t>
      </w:r>
    </w:p>
    <w:p w14:paraId="0000001F" w14:textId="77777777" w:rsidR="0064646B" w:rsidRDefault="00000000">
      <w:pPr>
        <w:spacing w:after="120"/>
      </w:pPr>
      <w:r>
        <w:t>W przypadku dostarczenia uwag za pośrednictwem poczty tradycyjnej decyduje data wpływu korespondencji do Urzędu Miejskiego we Frampolu.</w:t>
      </w:r>
    </w:p>
    <w:p w14:paraId="00000020" w14:textId="77777777" w:rsidR="0064646B" w:rsidRDefault="00000000">
      <w:pPr>
        <w:spacing w:after="120"/>
      </w:pPr>
      <w:r>
        <w:t>Niezwłocznie po zakończeniu każdej z form konsultacji przygotowane zostanie podsumowanie oraz po zakończeniu konsultacji sporządzony zostanie raport podsumowujący ich przebieg, zawierający dane o miejscu i czasie ich przeprowadzenia, omówieniu ich przebiegu oraz zgłoszonych uwag wraz z odniesieniem się do nich.</w:t>
      </w:r>
    </w:p>
    <w:p w14:paraId="00000021" w14:textId="77777777" w:rsidR="0064646B" w:rsidRDefault="00000000">
      <w:pPr>
        <w:spacing w:after="120"/>
      </w:pPr>
      <w:r>
        <w:t>Materiały podlegające konsultacjom:</w:t>
      </w:r>
    </w:p>
    <w:p w14:paraId="00000022" w14:textId="77777777" w:rsidR="0064646B" w:rsidRDefault="00000000">
      <w:pPr>
        <w:spacing w:after="120"/>
      </w:pPr>
      <w:r>
        <w:t>Materiały informacyjne, tj.:</w:t>
      </w:r>
    </w:p>
    <w:p w14:paraId="00000023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Projekt uchwały Rady Miejskiej we Frampolu w sprawie wyznaczenia obszaru zdegradowanego i obszaru rewitalizacji;</w:t>
      </w:r>
    </w:p>
    <w:p w14:paraId="00000024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Uzasadnienie projektu uchwały;</w:t>
      </w:r>
    </w:p>
    <w:p w14:paraId="00000025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Mapa określająca granice obszaru zdegradowanego i obszaru rewitalizacji;</w:t>
      </w:r>
    </w:p>
    <w:p w14:paraId="00000026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lastRenderedPageBreak/>
        <w:t>Diagnoza i delimitacja obszaru zdegradowanego i obszaru do rewitalizacji w Gminie Frampol;</w:t>
      </w:r>
    </w:p>
    <w:p w14:paraId="00000027" w14:textId="77777777" w:rsidR="0064646B" w:rsidRDefault="00000000">
      <w:pPr>
        <w:spacing w:after="120"/>
      </w:pPr>
      <w:r>
        <w:t>udostępnione będą w wersji:</w:t>
      </w:r>
    </w:p>
    <w:p w14:paraId="00000028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elektronicznej na stronie www.frampol.pl;</w:t>
      </w:r>
    </w:p>
    <w:p w14:paraId="00000029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papierowej w Urzędzie Miejskim we Frampolu - ul. Radzięcka 8, 23-440 Frampol;</w:t>
      </w:r>
    </w:p>
    <w:p w14:paraId="0000002A" w14:textId="77777777" w:rsidR="0064646B" w:rsidRDefault="00000000">
      <w:pPr>
        <w:spacing w:after="120"/>
      </w:pPr>
      <w:r>
        <w:t>Informacja o konsultacjach społecznych zostanie podana do publicznej wiadomości:</w:t>
      </w:r>
    </w:p>
    <w:p w14:paraId="0000002B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w Biuletynie Informacji Publicznej na stronie </w:t>
      </w:r>
      <w:r>
        <w:rPr>
          <w:b/>
          <w:color w:val="000000"/>
        </w:rPr>
        <w:t>www.umframpol.bip.lubelskie.pl;</w:t>
      </w:r>
    </w:p>
    <w:p w14:paraId="0000002C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na stronie internetowej Urzędu </w:t>
      </w:r>
      <w:r>
        <w:rPr>
          <w:b/>
          <w:color w:val="000000"/>
        </w:rPr>
        <w:t>www.frampol.pl;</w:t>
      </w:r>
    </w:p>
    <w:p w14:paraId="0000002D" w14:textId="77777777" w:rsidR="0064646B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na tablicach ogłoszeń Urzędu Miejskiego we Frampolu;</w:t>
      </w:r>
    </w:p>
    <w:p w14:paraId="0000002E" w14:textId="4A2F01B0" w:rsidR="0064646B" w:rsidRDefault="0064646B" w:rsidP="004A1490">
      <w:pPr>
        <w:pBdr>
          <w:top w:val="nil"/>
          <w:left w:val="nil"/>
          <w:bottom w:val="nil"/>
          <w:right w:val="nil"/>
          <w:between w:val="nil"/>
        </w:pBdr>
        <w:spacing w:after="120"/>
        <w:ind w:left="1080"/>
        <w:rPr>
          <w:color w:val="000000"/>
          <w:highlight w:val="yellow"/>
        </w:rPr>
      </w:pPr>
    </w:p>
    <w:p w14:paraId="0000002F" w14:textId="77777777" w:rsidR="0064646B" w:rsidRDefault="00000000">
      <w:pPr>
        <w:spacing w:after="120"/>
      </w:pPr>
      <w:r>
        <w:t>Informacja podsumowująca każdą z form konsultacji społecznych zostanie opracowana zgodnie z art. 6 ust 7 ustawy z dnia 9 października 2015 r. o rewitalizacji (tj. Dz.U. z 2024r. poz. 278) oraz zamieszczona na stronie www.frampol.pl</w:t>
      </w:r>
    </w:p>
    <w:p w14:paraId="477D4DE0" w14:textId="77777777" w:rsidR="00345505" w:rsidRPr="00345505" w:rsidRDefault="00345505" w:rsidP="00345505">
      <w:pPr>
        <w:spacing w:after="120"/>
        <w:jc w:val="right"/>
      </w:pPr>
    </w:p>
    <w:p w14:paraId="2D2177C6" w14:textId="77777777" w:rsidR="00345505" w:rsidRPr="00345505" w:rsidRDefault="00345505" w:rsidP="00345505">
      <w:pPr>
        <w:spacing w:after="120"/>
        <w:jc w:val="right"/>
      </w:pPr>
      <w:r w:rsidRPr="00345505">
        <w:rPr>
          <w:b/>
        </w:rPr>
        <w:t xml:space="preserve">  Burmistrz Frampola</w:t>
      </w:r>
    </w:p>
    <w:p w14:paraId="77FCA1E5" w14:textId="77777777" w:rsidR="00345505" w:rsidRPr="00345505" w:rsidRDefault="00345505" w:rsidP="00345505">
      <w:pPr>
        <w:spacing w:after="120"/>
        <w:jc w:val="right"/>
        <w:rPr>
          <w:b/>
        </w:rPr>
      </w:pPr>
      <w:r w:rsidRPr="00345505">
        <w:t xml:space="preserve">                                                                                                          </w:t>
      </w:r>
      <w:r w:rsidRPr="00345505">
        <w:tab/>
      </w:r>
      <w:r w:rsidRPr="00345505">
        <w:tab/>
        <w:t xml:space="preserve"> (-) </w:t>
      </w:r>
      <w:r w:rsidRPr="00345505">
        <w:rPr>
          <w:b/>
        </w:rPr>
        <w:t>Józef Rudy</w:t>
      </w:r>
    </w:p>
    <w:bookmarkEnd w:id="0"/>
    <w:p w14:paraId="00000030" w14:textId="77777777" w:rsidR="0064646B" w:rsidRDefault="0064646B">
      <w:pPr>
        <w:spacing w:after="120"/>
        <w:jc w:val="right"/>
      </w:pPr>
    </w:p>
    <w:p w14:paraId="00000031" w14:textId="77777777" w:rsidR="0064646B" w:rsidRDefault="0064646B">
      <w:pPr>
        <w:spacing w:after="120"/>
        <w:jc w:val="right"/>
      </w:pPr>
    </w:p>
    <w:p w14:paraId="00000032" w14:textId="77777777" w:rsidR="0064646B" w:rsidRDefault="0064646B">
      <w:pPr>
        <w:spacing w:after="120"/>
        <w:jc w:val="right"/>
      </w:pPr>
    </w:p>
    <w:p w14:paraId="00000035" w14:textId="77777777" w:rsidR="0064646B" w:rsidRDefault="0064646B">
      <w:pPr>
        <w:spacing w:after="120"/>
        <w:jc w:val="center"/>
      </w:pPr>
    </w:p>
    <w:p w14:paraId="00000036" w14:textId="77777777" w:rsidR="0064646B" w:rsidRDefault="0064646B">
      <w:pPr>
        <w:spacing w:after="120"/>
        <w:jc w:val="center"/>
      </w:pPr>
    </w:p>
    <w:p w14:paraId="00000037" w14:textId="77777777" w:rsidR="0064646B" w:rsidRDefault="0064646B">
      <w:pPr>
        <w:spacing w:after="120"/>
        <w:jc w:val="center"/>
      </w:pPr>
    </w:p>
    <w:p w14:paraId="00000038" w14:textId="77777777" w:rsidR="0064646B" w:rsidRDefault="0064646B">
      <w:pPr>
        <w:spacing w:after="120"/>
        <w:jc w:val="center"/>
      </w:pPr>
    </w:p>
    <w:p w14:paraId="00000039" w14:textId="77777777" w:rsidR="0064646B" w:rsidRDefault="0064646B">
      <w:pPr>
        <w:spacing w:after="120"/>
        <w:jc w:val="center"/>
      </w:pPr>
    </w:p>
    <w:sectPr w:rsidR="0064646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86F03C6-C2F3-45BD-B8C1-B6B4D51D7A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56D68D7-5656-4776-9B6E-51400F0DE23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A157FF04-F680-4FCF-9631-64E17176F32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36805EF-62A6-4B4C-B6E2-EC205E0B4AAA}"/>
    <w:embedItalic r:id="rId5" w:fontKey="{282CC318-AE80-43CE-AA79-747C50FA11E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3D1A3F2-86A7-47D8-B58E-63E60F802E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B730D"/>
    <w:multiLevelType w:val="multilevel"/>
    <w:tmpl w:val="1C0663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13915"/>
    <w:multiLevelType w:val="multilevel"/>
    <w:tmpl w:val="3244A984"/>
    <w:lvl w:ilvl="0">
      <w:start w:val="1"/>
      <w:numFmt w:val="bullet"/>
      <w:lvlText w:val="−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384F5E"/>
    <w:multiLevelType w:val="multilevel"/>
    <w:tmpl w:val="2BD4BF92"/>
    <w:lvl w:ilvl="0">
      <w:start w:val="1"/>
      <w:numFmt w:val="decimal"/>
      <w:pStyle w:val="Tytuaktu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za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za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paragraf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ust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pkt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lit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ret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43C06D0"/>
    <w:multiLevelType w:val="multilevel"/>
    <w:tmpl w:val="0F50C992"/>
    <w:lvl w:ilvl="0">
      <w:start w:val="1"/>
      <w:numFmt w:val="decimal"/>
      <w:lvlText w:val="%1)"/>
      <w:lvlJc w:val="left"/>
      <w:pPr>
        <w:ind w:left="720" w:hanging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105893">
    <w:abstractNumId w:val="0"/>
  </w:num>
  <w:num w:numId="2" w16cid:durableId="30999906">
    <w:abstractNumId w:val="3"/>
  </w:num>
  <w:num w:numId="3" w16cid:durableId="1093358294">
    <w:abstractNumId w:val="1"/>
  </w:num>
  <w:num w:numId="4" w16cid:durableId="1525170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46B"/>
    <w:rsid w:val="00043415"/>
    <w:rsid w:val="00077424"/>
    <w:rsid w:val="000B6529"/>
    <w:rsid w:val="00345505"/>
    <w:rsid w:val="00466D4E"/>
    <w:rsid w:val="004A1490"/>
    <w:rsid w:val="005123C1"/>
    <w:rsid w:val="0064646B"/>
    <w:rsid w:val="00862926"/>
    <w:rsid w:val="00C03BCE"/>
    <w:rsid w:val="00DA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857CC"/>
  <w15:docId w15:val="{20661BBB-AC92-4E21-95D6-2D53AB76F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0030"/>
  </w:style>
  <w:style w:type="paragraph" w:styleId="Nagwek1">
    <w:name w:val="heading 1"/>
    <w:basedOn w:val="Normalny"/>
    <w:link w:val="Nagwek1Znak"/>
    <w:uiPriority w:val="9"/>
    <w:qFormat/>
    <w:rsid w:val="00914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link w:val="Nagwek1"/>
    <w:uiPriority w:val="9"/>
    <w:rsid w:val="00914F9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1C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1C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1C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C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1C0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C0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1C05"/>
    <w:pPr>
      <w:ind w:left="720"/>
      <w:contextualSpacing/>
    </w:pPr>
  </w:style>
  <w:style w:type="character" w:styleId="Hipercze">
    <w:name w:val="Hyperlink"/>
    <w:basedOn w:val="Domylnaczcionkaakapitu"/>
    <w:unhideWhenUsed/>
    <w:rsid w:val="00C4255B"/>
    <w:rPr>
      <w:color w:val="0000FF" w:themeColor="hyperlink"/>
      <w:u w:val="single"/>
    </w:rPr>
  </w:style>
  <w:style w:type="paragraph" w:customStyle="1" w:styleId="Tytuaktu">
    <w:name w:val="Tytuł aktu"/>
    <w:rsid w:val="00C4255B"/>
    <w:pPr>
      <w:numPr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/>
      <w:caps/>
      <w:noProof/>
      <w:szCs w:val="20"/>
    </w:rPr>
  </w:style>
  <w:style w:type="paragraph" w:customStyle="1" w:styleId="paragraf">
    <w:name w:val="paragraf"/>
    <w:basedOn w:val="Normalny"/>
    <w:rsid w:val="00C4255B"/>
    <w:pPr>
      <w:numPr>
        <w:ilvl w:val="3"/>
        <w:numId w:val="4"/>
      </w:numPr>
      <w:spacing w:before="80" w:after="240" w:line="240" w:lineRule="auto"/>
    </w:pPr>
    <w:rPr>
      <w:rFonts w:ascii="Times New Roman" w:eastAsia="Times New Roman" w:hAnsi="Times New Roman" w:cs="Times New Roman"/>
      <w:noProof/>
      <w:szCs w:val="20"/>
    </w:rPr>
  </w:style>
  <w:style w:type="paragraph" w:customStyle="1" w:styleId="ust">
    <w:name w:val="ust."/>
    <w:autoRedefine/>
    <w:rsid w:val="00C4255B"/>
    <w:pPr>
      <w:numPr>
        <w:ilvl w:val="4"/>
        <w:numId w:val="4"/>
      </w:numPr>
      <w:spacing w:after="160" w:line="240" w:lineRule="auto"/>
    </w:pPr>
    <w:rPr>
      <w:rFonts w:ascii="Times New Roman" w:eastAsia="Times New Roman" w:hAnsi="Times New Roman" w:cs="Times New Roman"/>
      <w:noProof/>
      <w:szCs w:val="20"/>
    </w:rPr>
  </w:style>
  <w:style w:type="paragraph" w:customStyle="1" w:styleId="pkt">
    <w:name w:val="pkt"/>
    <w:autoRedefine/>
    <w:rsid w:val="00C4255B"/>
    <w:pPr>
      <w:numPr>
        <w:ilvl w:val="5"/>
        <w:numId w:val="4"/>
      </w:numPr>
      <w:spacing w:after="160" w:line="240" w:lineRule="auto"/>
    </w:pPr>
    <w:rPr>
      <w:rFonts w:ascii="Times New Roman" w:eastAsia="Times New Roman" w:hAnsi="Times New Roman" w:cs="Times New Roman"/>
      <w:noProof/>
      <w:szCs w:val="20"/>
    </w:rPr>
  </w:style>
  <w:style w:type="paragraph" w:customStyle="1" w:styleId="lit">
    <w:name w:val="lit"/>
    <w:rsid w:val="00C4255B"/>
    <w:pPr>
      <w:numPr>
        <w:ilvl w:val="6"/>
        <w:numId w:val="4"/>
      </w:numPr>
      <w:spacing w:after="120" w:line="240" w:lineRule="auto"/>
    </w:pPr>
    <w:rPr>
      <w:rFonts w:ascii="Times New Roman" w:eastAsia="Times New Roman" w:hAnsi="Times New Roman" w:cs="Times New Roman"/>
      <w:noProof/>
      <w:szCs w:val="20"/>
    </w:rPr>
  </w:style>
  <w:style w:type="paragraph" w:customStyle="1" w:styleId="tiret">
    <w:name w:val="tiret"/>
    <w:rsid w:val="00C4255B"/>
    <w:pPr>
      <w:numPr>
        <w:ilvl w:val="7"/>
        <w:numId w:val="4"/>
      </w:numPr>
      <w:spacing w:after="80" w:line="240" w:lineRule="auto"/>
    </w:pPr>
    <w:rPr>
      <w:rFonts w:ascii="Times New Roman" w:eastAsia="Times New Roman" w:hAnsi="Times New Roman" w:cs="Times New Roman"/>
      <w:noProof/>
      <w:szCs w:val="20"/>
    </w:rPr>
  </w:style>
  <w:style w:type="paragraph" w:customStyle="1" w:styleId="za">
    <w:name w:val="zał"/>
    <w:basedOn w:val="Nagwek1"/>
    <w:autoRedefine/>
    <w:rsid w:val="00C4255B"/>
    <w:pPr>
      <w:keepNext/>
      <w:numPr>
        <w:ilvl w:val="1"/>
        <w:numId w:val="4"/>
      </w:numPr>
      <w:tabs>
        <w:tab w:val="num" w:pos="360"/>
      </w:tabs>
      <w:spacing w:before="0" w:beforeAutospacing="0" w:after="120" w:afterAutospacing="0"/>
      <w:ind w:left="0"/>
      <w:jc w:val="right"/>
    </w:pPr>
    <w:rPr>
      <w:bCs w:val="0"/>
      <w:kern w:val="0"/>
      <w:sz w:val="24"/>
      <w:szCs w:val="20"/>
    </w:rPr>
  </w:style>
  <w:style w:type="paragraph" w:customStyle="1" w:styleId="za1">
    <w:name w:val="zał_1"/>
    <w:basedOn w:val="za"/>
    <w:autoRedefine/>
    <w:rsid w:val="00C4255B"/>
    <w:pPr>
      <w:numPr>
        <w:ilvl w:val="2"/>
      </w:numPr>
      <w:tabs>
        <w:tab w:val="num" w:pos="360"/>
        <w:tab w:val="num" w:pos="1440"/>
      </w:tabs>
    </w:pPr>
    <w:rPr>
      <w:b w:val="0"/>
    </w:rPr>
  </w:style>
  <w:style w:type="character" w:customStyle="1" w:styleId="SWTEKSTZnak">
    <w:name w:val="SW TEKST Znak"/>
    <w:link w:val="SWTEKST"/>
    <w:uiPriority w:val="99"/>
    <w:locked/>
    <w:rsid w:val="00C4255B"/>
    <w:rPr>
      <w:rFonts w:ascii="Tahoma" w:eastAsia="Calibri" w:hAnsi="Tahoma" w:cs="Times New Roman"/>
      <w:sz w:val="24"/>
      <w:szCs w:val="24"/>
      <w:lang w:val="x-none" w:eastAsia="pl-PL"/>
    </w:rPr>
  </w:style>
  <w:style w:type="paragraph" w:customStyle="1" w:styleId="SWTEKST">
    <w:name w:val="SW TEKST"/>
    <w:basedOn w:val="Normalny"/>
    <w:link w:val="SWTEKSTZnak"/>
    <w:uiPriority w:val="99"/>
    <w:rsid w:val="00C4255B"/>
    <w:pPr>
      <w:spacing w:before="60" w:after="60" w:line="240" w:lineRule="auto"/>
      <w:ind w:firstLine="794"/>
    </w:pPr>
    <w:rPr>
      <w:rFonts w:ascii="Tahoma" w:eastAsia="Calibri" w:hAnsi="Tahoma" w:cs="Times New Roman"/>
      <w:lang w:val="x-none"/>
    </w:rPr>
  </w:style>
  <w:style w:type="table" w:styleId="Tabela-Siatka">
    <w:name w:val="Table Grid"/>
    <w:basedOn w:val="Standardowy"/>
    <w:uiPriority w:val="59"/>
    <w:rsid w:val="000A2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1E2A"/>
    <w:pPr>
      <w:suppressAutoHyphens/>
      <w:autoSpaceDE w:val="0"/>
      <w:spacing w:after="0" w:line="240" w:lineRule="auto"/>
    </w:pPr>
    <w:rPr>
      <w:rFonts w:ascii="Calibri" w:eastAsia="Calibri Light" w:hAnsi="Calibri" w:cs="Calibri"/>
      <w:color w:val="000000"/>
      <w:lang w:eastAsia="zh-C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9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ip.um.wroc.pl/attachments/download/97896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SsFBeuuf2McvGd43mMkmGfwZUg==">CgMxLjAyDmguMWE4ZzN5b3AxZGthOAByITFqdGRMVllFdHNsSnN2QUhGUFNBWlJsMEhKYXRibVhqcQ==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651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eurocompass</dc:creator>
  <cp:keywords/>
  <dc:description/>
  <cp:lastModifiedBy>Ewelina Knapik</cp:lastModifiedBy>
  <cp:revision>3</cp:revision>
  <dcterms:created xsi:type="dcterms:W3CDTF">2025-06-05T11:18:00Z</dcterms:created>
  <dcterms:modified xsi:type="dcterms:W3CDTF">2025-06-05T11:24:00Z</dcterms:modified>
</cp:coreProperties>
</file>